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44B" w:rsidRDefault="0048244B" w:rsidP="0048244B">
      <w:pPr>
        <w:pStyle w:val="a3"/>
      </w:pPr>
      <w:proofErr w:type="gramStart"/>
      <w:r>
        <w:t>Просмотрена ТЗ (в части требований к сметным расчетам)  и сметы (ГКПЗ №145 1</w:t>
      </w:r>
      <w:proofErr w:type="gramEnd"/>
    </w:p>
    <w:p w:rsidR="0048244B" w:rsidRDefault="0048244B" w:rsidP="0048244B">
      <w:pPr>
        <w:pStyle w:val="a3"/>
      </w:pPr>
      <w:proofErr w:type="spellStart"/>
      <w:proofErr w:type="gramStart"/>
      <w:r>
        <w:t>АмЭС</w:t>
      </w:r>
      <w:proofErr w:type="spellEnd"/>
      <w:r>
        <w:t>):</w:t>
      </w:r>
      <w:proofErr w:type="gramEnd"/>
    </w:p>
    <w:p w:rsidR="0048244B" w:rsidRPr="0048244B" w:rsidRDefault="0048244B" w:rsidP="0048244B">
      <w:pPr>
        <w:pStyle w:val="a3"/>
      </w:pPr>
      <w:r>
        <w:t>1. Раздел 6 ТЗ согласован.</w:t>
      </w:r>
      <w:r w:rsidRPr="0048244B">
        <w:t xml:space="preserve">    </w:t>
      </w:r>
    </w:p>
    <w:p w:rsidR="0048244B" w:rsidRDefault="0048244B" w:rsidP="0048244B">
      <w:pPr>
        <w:pStyle w:val="a3"/>
      </w:pPr>
      <w:r>
        <w:t>2. По сметным расчетам следующие замечания:</w:t>
      </w:r>
    </w:p>
    <w:p w:rsidR="0048244B" w:rsidRDefault="0048244B" w:rsidP="0048244B">
      <w:pPr>
        <w:pStyle w:val="a3"/>
      </w:pPr>
      <w:r>
        <w:t>2.1</w:t>
      </w:r>
      <w:proofErr w:type="gramStart"/>
      <w:r>
        <w:t xml:space="preserve"> В</w:t>
      </w:r>
      <w:proofErr w:type="gramEnd"/>
      <w:r>
        <w:t>о всех ЛСР оформить раздел "Оборудование поставки Заказчика" с</w:t>
      </w:r>
    </w:p>
    <w:p w:rsidR="0048244B" w:rsidRDefault="0048244B" w:rsidP="0048244B">
      <w:pPr>
        <w:pStyle w:val="a3"/>
      </w:pPr>
      <w:r>
        <w:t xml:space="preserve">указанием МТР, </w:t>
      </w:r>
      <w:proofErr w:type="gramStart"/>
      <w:r>
        <w:t>отраженных</w:t>
      </w:r>
      <w:proofErr w:type="gramEnd"/>
      <w:r>
        <w:t xml:space="preserve"> в разделе 11 ТЗ  - прописать наименование,</w:t>
      </w:r>
    </w:p>
    <w:p w:rsidR="0048244B" w:rsidRDefault="0048244B" w:rsidP="0048244B">
      <w:pPr>
        <w:pStyle w:val="a3"/>
      </w:pPr>
      <w:r>
        <w:t xml:space="preserve">количество, в графе цена указать 0 </w:t>
      </w:r>
      <w:proofErr w:type="spellStart"/>
      <w:r>
        <w:t>руб</w:t>
      </w:r>
      <w:proofErr w:type="spellEnd"/>
      <w:proofErr w:type="gramStart"/>
      <w:r>
        <w:t xml:space="preserve"> ,</w:t>
      </w:r>
      <w:proofErr w:type="gramEnd"/>
      <w:r>
        <w:t xml:space="preserve"> в том случае, если это оборудование</w:t>
      </w:r>
    </w:p>
    <w:p w:rsidR="0048244B" w:rsidRDefault="0048244B" w:rsidP="0048244B">
      <w:pPr>
        <w:pStyle w:val="a3"/>
      </w:pPr>
      <w:r>
        <w:t xml:space="preserve">приобретено по отдельной закупке, хотя в ИПР стоимость </w:t>
      </w:r>
      <w:proofErr w:type="gramStart"/>
      <w:r>
        <w:t>ОБ</w:t>
      </w:r>
      <w:proofErr w:type="gramEnd"/>
      <w:r>
        <w:t xml:space="preserve"> учтена в расчетах.</w:t>
      </w:r>
    </w:p>
    <w:p w:rsidR="0048244B" w:rsidRPr="0048244B" w:rsidRDefault="0048244B" w:rsidP="0048244B">
      <w:pPr>
        <w:pStyle w:val="a3"/>
        <w:rPr>
          <w:b/>
          <w:i/>
          <w:color w:val="FF0000"/>
        </w:rPr>
      </w:pPr>
      <w:r w:rsidRPr="0048244B">
        <w:rPr>
          <w:b/>
          <w:i/>
          <w:color w:val="FF0000"/>
        </w:rPr>
        <w:t xml:space="preserve">По пункту 2.1. внесены изменения в соответствии с замечаниями </w:t>
      </w:r>
    </w:p>
    <w:p w:rsidR="0048244B" w:rsidRDefault="0048244B" w:rsidP="0048244B">
      <w:pPr>
        <w:pStyle w:val="a3"/>
      </w:pPr>
      <w:r>
        <w:t xml:space="preserve">2.2 ЛСР №1. </w:t>
      </w:r>
    </w:p>
    <w:p w:rsidR="0048244B" w:rsidRDefault="0048244B" w:rsidP="0048244B">
      <w:pPr>
        <w:pStyle w:val="a3"/>
      </w:pPr>
      <w:r>
        <w:t>Переименовать. Принять "ЗАМЕНА приборов учета</w:t>
      </w:r>
      <w:proofErr w:type="gramStart"/>
      <w:r>
        <w:t xml:space="preserve">...." </w:t>
      </w:r>
      <w:proofErr w:type="gramEnd"/>
      <w:r>
        <w:t>в соответствии с данными</w:t>
      </w:r>
    </w:p>
    <w:p w:rsidR="0048244B" w:rsidRPr="0048244B" w:rsidRDefault="0048244B" w:rsidP="0048244B">
      <w:pPr>
        <w:pStyle w:val="a3"/>
        <w:rPr>
          <w:b/>
          <w:i/>
          <w:color w:val="FF0000"/>
        </w:rPr>
      </w:pPr>
      <w:r>
        <w:t>раздела 3.2 ТЗ.</w:t>
      </w:r>
      <w:r>
        <w:t xml:space="preserve"> </w:t>
      </w:r>
      <w:r w:rsidRPr="0048244B">
        <w:rPr>
          <w:b/>
          <w:i/>
          <w:color w:val="FF0000"/>
        </w:rPr>
        <w:t xml:space="preserve">Переименован </w:t>
      </w:r>
    </w:p>
    <w:p w:rsidR="0048244B" w:rsidRDefault="0048244B" w:rsidP="0048244B">
      <w:pPr>
        <w:pStyle w:val="a3"/>
      </w:pPr>
      <w:r>
        <w:t xml:space="preserve">Исключить позицию 14. Монтаж кабеля учтен расценкой на затягивание провода </w:t>
      </w:r>
      <w:proofErr w:type="gramStart"/>
      <w:r>
        <w:t>в</w:t>
      </w:r>
      <w:proofErr w:type="gramEnd"/>
    </w:p>
    <w:p w:rsidR="0048244B" w:rsidRPr="0048244B" w:rsidRDefault="0048244B" w:rsidP="0048244B">
      <w:pPr>
        <w:pStyle w:val="a3"/>
        <w:rPr>
          <w:b/>
          <w:i/>
          <w:color w:val="FF0000"/>
        </w:rPr>
      </w:pPr>
      <w:r>
        <w:t>трубы по поз. 13.</w:t>
      </w:r>
      <w:r>
        <w:t xml:space="preserve"> </w:t>
      </w:r>
      <w:r w:rsidRPr="0048244B">
        <w:rPr>
          <w:b/>
          <w:i/>
          <w:color w:val="FF0000"/>
        </w:rPr>
        <w:t>Исключен</w:t>
      </w:r>
      <w:r w:rsidR="003A4859">
        <w:rPr>
          <w:b/>
          <w:i/>
          <w:color w:val="FF0000"/>
        </w:rPr>
        <w:t>а</w:t>
      </w:r>
    </w:p>
    <w:p w:rsidR="0048244B" w:rsidRDefault="0048244B" w:rsidP="0048244B">
      <w:pPr>
        <w:pStyle w:val="a3"/>
      </w:pPr>
      <w:r>
        <w:t>Уточнить объемы по поз. 15-20 сметы на соответствие данным Приложения 1</w:t>
      </w:r>
    </w:p>
    <w:p w:rsidR="0048244B" w:rsidRPr="0048244B" w:rsidRDefault="0048244B" w:rsidP="0048244B">
      <w:pPr>
        <w:pStyle w:val="a3"/>
        <w:rPr>
          <w:b/>
          <w:i/>
          <w:color w:val="FF0000"/>
        </w:rPr>
      </w:pPr>
      <w:r>
        <w:t>(табл. 5-8) к ТЗ.</w:t>
      </w:r>
      <w:r>
        <w:t xml:space="preserve"> </w:t>
      </w:r>
      <w:r w:rsidRPr="0048244B">
        <w:rPr>
          <w:b/>
          <w:i/>
          <w:color w:val="FF0000"/>
        </w:rPr>
        <w:t>Объемы уточнены</w:t>
      </w:r>
      <w:r>
        <w:rPr>
          <w:b/>
          <w:i/>
          <w:color w:val="FF0000"/>
        </w:rPr>
        <w:t>,</w:t>
      </w:r>
      <w:r w:rsidRPr="0048244B">
        <w:rPr>
          <w:b/>
          <w:i/>
          <w:color w:val="FF0000"/>
        </w:rPr>
        <w:t xml:space="preserve"> скорректированы в сметных расчетах и в Спецификации (</w:t>
      </w:r>
      <w:r>
        <w:rPr>
          <w:b/>
          <w:i/>
          <w:color w:val="FF0000"/>
        </w:rPr>
        <w:t xml:space="preserve">в спецификацию </w:t>
      </w:r>
      <w:r w:rsidRPr="0048244B">
        <w:rPr>
          <w:b/>
          <w:i/>
          <w:color w:val="FF0000"/>
        </w:rPr>
        <w:t>добавлены своды оборудования и материалов по ЛСР)</w:t>
      </w:r>
    </w:p>
    <w:p w:rsidR="0048244B" w:rsidRDefault="0048244B" w:rsidP="0048244B">
      <w:pPr>
        <w:pStyle w:val="a3"/>
      </w:pPr>
      <w:r>
        <w:t>2.3 ЛСР №2</w:t>
      </w:r>
    </w:p>
    <w:p w:rsidR="0048244B" w:rsidRDefault="0048244B" w:rsidP="0048244B">
      <w:pPr>
        <w:pStyle w:val="a3"/>
      </w:pPr>
      <w:r>
        <w:t>Исключить поз. 1,2 на снятие ответвлений, т.к. смета на УСТАНОВКУ новых</w:t>
      </w:r>
    </w:p>
    <w:p w:rsidR="0048244B" w:rsidRPr="0048244B" w:rsidRDefault="0048244B" w:rsidP="0048244B">
      <w:pPr>
        <w:pStyle w:val="a3"/>
        <w:rPr>
          <w:b/>
          <w:i/>
          <w:color w:val="FF0000"/>
        </w:rPr>
      </w:pPr>
      <w:r>
        <w:t xml:space="preserve">приборов учета или </w:t>
      </w:r>
      <w:r w:rsidRPr="003A4859">
        <w:rPr>
          <w:b/>
          <w:color w:val="FF0000"/>
        </w:rPr>
        <w:t>ОБОСНОВАТЬ</w:t>
      </w:r>
      <w:r>
        <w:t>.</w:t>
      </w:r>
      <w:r>
        <w:t xml:space="preserve">  </w:t>
      </w:r>
      <w:r w:rsidRPr="0048244B">
        <w:rPr>
          <w:b/>
          <w:i/>
          <w:color w:val="FF0000"/>
        </w:rPr>
        <w:t xml:space="preserve">(Снятие ответвлений заложено только на </w:t>
      </w:r>
      <w:r w:rsidR="003A4859">
        <w:rPr>
          <w:b/>
          <w:i/>
          <w:color w:val="FF0000"/>
        </w:rPr>
        <w:t>приборы учета</w:t>
      </w:r>
      <w:r w:rsidRPr="0048244B">
        <w:rPr>
          <w:b/>
          <w:i/>
          <w:color w:val="FF0000"/>
        </w:rPr>
        <w:t xml:space="preserve"> </w:t>
      </w:r>
      <w:proofErr w:type="spellStart"/>
      <w:r w:rsidRPr="0048244B">
        <w:rPr>
          <w:b/>
          <w:i/>
          <w:color w:val="FF0000"/>
        </w:rPr>
        <w:t>кВ</w:t>
      </w:r>
      <w:proofErr w:type="spellEnd"/>
      <w:r w:rsidRPr="0048244B">
        <w:rPr>
          <w:b/>
          <w:i/>
          <w:color w:val="FF0000"/>
        </w:rPr>
        <w:t xml:space="preserve"> где необходим</w:t>
      </w:r>
      <w:r w:rsidR="003A4859">
        <w:rPr>
          <w:b/>
          <w:i/>
          <w:color w:val="FF0000"/>
        </w:rPr>
        <w:t>о</w:t>
      </w:r>
      <w:r w:rsidRPr="0048244B">
        <w:rPr>
          <w:b/>
          <w:i/>
          <w:color w:val="FF0000"/>
        </w:rPr>
        <w:t xml:space="preserve"> заме</w:t>
      </w:r>
      <w:r w:rsidR="003A4859">
        <w:rPr>
          <w:b/>
          <w:i/>
          <w:color w:val="FF0000"/>
        </w:rPr>
        <w:t xml:space="preserve">нить </w:t>
      </w:r>
      <w:r w:rsidRPr="0048244B">
        <w:rPr>
          <w:b/>
          <w:i/>
          <w:color w:val="FF0000"/>
        </w:rPr>
        <w:t xml:space="preserve">ввод по аналогии с ЛСР №1, прибор учета устанавливается </w:t>
      </w:r>
      <w:r w:rsidR="003A4859">
        <w:rPr>
          <w:b/>
          <w:i/>
          <w:color w:val="FF0000"/>
        </w:rPr>
        <w:t xml:space="preserve">на вводе 0,4 </w:t>
      </w:r>
      <w:proofErr w:type="spellStart"/>
      <w:r w:rsidR="003A4859">
        <w:rPr>
          <w:b/>
          <w:i/>
          <w:color w:val="FF0000"/>
        </w:rPr>
        <w:t>кВ</w:t>
      </w:r>
      <w:proofErr w:type="spellEnd"/>
      <w:r w:rsidR="003A4859">
        <w:rPr>
          <w:b/>
          <w:i/>
          <w:color w:val="FF0000"/>
        </w:rPr>
        <w:t xml:space="preserve"> в </w:t>
      </w:r>
      <w:r w:rsidRPr="0048244B">
        <w:rPr>
          <w:b/>
          <w:i/>
          <w:color w:val="FF0000"/>
        </w:rPr>
        <w:t xml:space="preserve"> рассечку</w:t>
      </w:r>
      <w:r w:rsidR="003A4859">
        <w:rPr>
          <w:b/>
          <w:i/>
          <w:color w:val="FF0000"/>
        </w:rPr>
        <w:t>,</w:t>
      </w:r>
      <w:r w:rsidRPr="0048244B">
        <w:rPr>
          <w:b/>
          <w:i/>
          <w:color w:val="FF0000"/>
        </w:rPr>
        <w:t xml:space="preserve">  так как</w:t>
      </w:r>
      <w:r w:rsidR="003A4859">
        <w:rPr>
          <w:b/>
          <w:i/>
          <w:color w:val="FF0000"/>
        </w:rPr>
        <w:t xml:space="preserve"> это </w:t>
      </w:r>
      <w:r w:rsidRPr="0048244B">
        <w:rPr>
          <w:b/>
          <w:i/>
          <w:color w:val="FF0000"/>
        </w:rPr>
        <w:t xml:space="preserve"> счётчик опорной установки</w:t>
      </w:r>
      <w:r w:rsidR="003A4859">
        <w:rPr>
          <w:b/>
          <w:i/>
          <w:color w:val="FF0000"/>
        </w:rPr>
        <w:t xml:space="preserve">, </w:t>
      </w:r>
      <w:proofErr w:type="gramStart"/>
      <w:r w:rsidR="003A4859">
        <w:rPr>
          <w:b/>
          <w:i/>
          <w:color w:val="FF0000"/>
        </w:rPr>
        <w:t>следовательно</w:t>
      </w:r>
      <w:proofErr w:type="gramEnd"/>
      <w:r w:rsidR="003A4859">
        <w:rPr>
          <w:b/>
          <w:i/>
          <w:color w:val="FF0000"/>
        </w:rPr>
        <w:t xml:space="preserve"> помимо монтажа ПУ необходимо снять и установить СИП (ввод)</w:t>
      </w:r>
      <w:r w:rsidRPr="0048244B">
        <w:rPr>
          <w:b/>
          <w:i/>
          <w:color w:val="FF0000"/>
        </w:rPr>
        <w:t xml:space="preserve">) </w:t>
      </w:r>
    </w:p>
    <w:p w:rsidR="0048244B" w:rsidRDefault="0048244B" w:rsidP="0048244B">
      <w:pPr>
        <w:pStyle w:val="a3"/>
      </w:pPr>
      <w:r>
        <w:t xml:space="preserve">По </w:t>
      </w:r>
      <w:proofErr w:type="spellStart"/>
      <w:r>
        <w:t>п.п</w:t>
      </w:r>
      <w:proofErr w:type="spellEnd"/>
      <w:r>
        <w:t>. 3,4 объемы на устройство ответвлений занижены, т.е. не соответствуют</w:t>
      </w:r>
    </w:p>
    <w:p w:rsidR="0048244B" w:rsidRDefault="0048244B" w:rsidP="0048244B">
      <w:pPr>
        <w:pStyle w:val="a3"/>
      </w:pPr>
      <w:r>
        <w:t xml:space="preserve">кол-ву счетчиков. Откорректировать или </w:t>
      </w:r>
      <w:r w:rsidRPr="003A4859">
        <w:rPr>
          <w:b/>
          <w:color w:val="FF0000"/>
        </w:rPr>
        <w:t>ОБОСНОВАТЬ</w:t>
      </w:r>
      <w:r>
        <w:t>.</w:t>
      </w:r>
      <w:r>
        <w:t xml:space="preserve"> (</w:t>
      </w:r>
      <w:r w:rsidRPr="0048244B">
        <w:rPr>
          <w:b/>
          <w:i/>
          <w:color w:val="FF0000"/>
        </w:rPr>
        <w:t xml:space="preserve">Снятие ответвлений заложено только на ввода 0,4 </w:t>
      </w:r>
      <w:proofErr w:type="spellStart"/>
      <w:proofErr w:type="gramStart"/>
      <w:r w:rsidRPr="0048244B">
        <w:rPr>
          <w:b/>
          <w:i/>
          <w:color w:val="FF0000"/>
        </w:rPr>
        <w:t>кВ</w:t>
      </w:r>
      <w:proofErr w:type="spellEnd"/>
      <w:proofErr w:type="gramEnd"/>
      <w:r w:rsidRPr="0048244B">
        <w:rPr>
          <w:b/>
          <w:i/>
          <w:color w:val="FF0000"/>
        </w:rPr>
        <w:t xml:space="preserve"> где необходима замена ввода</w:t>
      </w:r>
      <w:r>
        <w:rPr>
          <w:b/>
          <w:i/>
          <w:color w:val="FF0000"/>
        </w:rPr>
        <w:t>, для наглядности в спецификации отдельно выделил приборы с заменой ввода и без Таблицы 1-4.)</w:t>
      </w:r>
    </w:p>
    <w:p w:rsidR="0048244B" w:rsidRDefault="0048244B" w:rsidP="0048244B">
      <w:pPr>
        <w:pStyle w:val="a3"/>
      </w:pPr>
      <w:r>
        <w:t xml:space="preserve">Исключить позицию 14. Монтаж кабеля учтен расценкой на затягивание провода </w:t>
      </w:r>
      <w:proofErr w:type="gramStart"/>
      <w:r>
        <w:t>в</w:t>
      </w:r>
      <w:proofErr w:type="gramEnd"/>
    </w:p>
    <w:p w:rsidR="0048244B" w:rsidRDefault="0048244B" w:rsidP="0048244B">
      <w:pPr>
        <w:pStyle w:val="a3"/>
      </w:pPr>
      <w:r>
        <w:t>трубы по поз. 13.</w:t>
      </w:r>
      <w:r w:rsidR="00950036">
        <w:t xml:space="preserve"> </w:t>
      </w:r>
      <w:r w:rsidR="00950036" w:rsidRPr="0048244B">
        <w:rPr>
          <w:b/>
          <w:i/>
          <w:color w:val="FF0000"/>
        </w:rPr>
        <w:t>Исключен</w:t>
      </w:r>
    </w:p>
    <w:p w:rsidR="0048244B" w:rsidRDefault="0048244B" w:rsidP="0048244B">
      <w:pPr>
        <w:pStyle w:val="a3"/>
      </w:pPr>
      <w:r>
        <w:t>Уточнить объемы по поз. 18-21 в соответствии с количеством счетчиков и</w:t>
      </w:r>
    </w:p>
    <w:p w:rsidR="00950036" w:rsidRPr="0048244B" w:rsidRDefault="0048244B" w:rsidP="00950036">
      <w:pPr>
        <w:pStyle w:val="a3"/>
        <w:rPr>
          <w:b/>
          <w:i/>
          <w:color w:val="FF0000"/>
        </w:rPr>
      </w:pPr>
      <w:r>
        <w:t>спецификаций табл. 1-4 приложения 1 к ТЗ.</w:t>
      </w:r>
      <w:r w:rsidR="00950036">
        <w:t xml:space="preserve"> </w:t>
      </w:r>
      <w:r w:rsidR="00950036" w:rsidRPr="0048244B">
        <w:rPr>
          <w:b/>
          <w:i/>
          <w:color w:val="FF0000"/>
        </w:rPr>
        <w:t>Объемы уточнены</w:t>
      </w:r>
      <w:r w:rsidR="00950036">
        <w:rPr>
          <w:b/>
          <w:i/>
          <w:color w:val="FF0000"/>
        </w:rPr>
        <w:t>,</w:t>
      </w:r>
      <w:r w:rsidR="00950036" w:rsidRPr="0048244B">
        <w:rPr>
          <w:b/>
          <w:i/>
          <w:color w:val="FF0000"/>
        </w:rPr>
        <w:t xml:space="preserve"> скорректированы в сметных расчетах и в Спецификации (</w:t>
      </w:r>
      <w:r w:rsidR="00950036">
        <w:rPr>
          <w:b/>
          <w:i/>
          <w:color w:val="FF0000"/>
        </w:rPr>
        <w:t xml:space="preserve">в спецификацию </w:t>
      </w:r>
      <w:r w:rsidR="00950036" w:rsidRPr="0048244B">
        <w:rPr>
          <w:b/>
          <w:i/>
          <w:color w:val="FF0000"/>
        </w:rPr>
        <w:t>добавлены своды оборудования и материалов по ЛСР)</w:t>
      </w:r>
    </w:p>
    <w:p w:rsidR="0048244B" w:rsidRDefault="0048244B" w:rsidP="0048244B">
      <w:pPr>
        <w:pStyle w:val="a3"/>
      </w:pPr>
      <w:bookmarkStart w:id="0" w:name="_GoBack"/>
      <w:bookmarkEnd w:id="0"/>
    </w:p>
    <w:p w:rsidR="0048244B" w:rsidRDefault="0048244B" w:rsidP="0048244B">
      <w:pPr>
        <w:pStyle w:val="a3"/>
      </w:pPr>
      <w:r>
        <w:t>2.4. ЛСР №3.</w:t>
      </w:r>
    </w:p>
    <w:p w:rsidR="0048244B" w:rsidRDefault="0048244B" w:rsidP="0048244B">
      <w:pPr>
        <w:pStyle w:val="a3"/>
      </w:pPr>
      <w:r>
        <w:t>Объемы по поз. 1,2,3,4,6,17,20,22,23.26 откорректировать в соответствии с</w:t>
      </w:r>
    </w:p>
    <w:p w:rsidR="00950036" w:rsidRPr="0048244B" w:rsidRDefault="0048244B" w:rsidP="00950036">
      <w:pPr>
        <w:pStyle w:val="a3"/>
        <w:rPr>
          <w:b/>
          <w:i/>
          <w:color w:val="FF0000"/>
        </w:rPr>
      </w:pPr>
      <w:r>
        <w:t>данными раздела 3.1 таблиц 1-4 приложения 1 к ТЗ.</w:t>
      </w:r>
      <w:r w:rsidR="00950036">
        <w:t xml:space="preserve"> </w:t>
      </w:r>
      <w:r w:rsidR="00950036" w:rsidRPr="0048244B">
        <w:rPr>
          <w:b/>
          <w:i/>
          <w:color w:val="FF0000"/>
        </w:rPr>
        <w:t>Объемы уточнены</w:t>
      </w:r>
      <w:r w:rsidR="00950036">
        <w:rPr>
          <w:b/>
          <w:i/>
          <w:color w:val="FF0000"/>
        </w:rPr>
        <w:t>,</w:t>
      </w:r>
      <w:r w:rsidR="00950036" w:rsidRPr="0048244B">
        <w:rPr>
          <w:b/>
          <w:i/>
          <w:color w:val="FF0000"/>
        </w:rPr>
        <w:t xml:space="preserve"> скорректированы в сметных расчетах и в Спецификации (</w:t>
      </w:r>
      <w:r w:rsidR="00950036">
        <w:rPr>
          <w:b/>
          <w:i/>
          <w:color w:val="FF0000"/>
        </w:rPr>
        <w:t xml:space="preserve">в спецификацию </w:t>
      </w:r>
      <w:r w:rsidR="00950036" w:rsidRPr="0048244B">
        <w:rPr>
          <w:b/>
          <w:i/>
          <w:color w:val="FF0000"/>
        </w:rPr>
        <w:t>добавлены своды оборудования и материалов по ЛСР)</w:t>
      </w:r>
    </w:p>
    <w:p w:rsidR="0048244B" w:rsidRDefault="0048244B" w:rsidP="0048244B">
      <w:pPr>
        <w:pStyle w:val="a3"/>
      </w:pPr>
    </w:p>
    <w:p w:rsidR="0048244B" w:rsidRDefault="0048244B" w:rsidP="0048244B">
      <w:pPr>
        <w:pStyle w:val="a3"/>
      </w:pPr>
      <w:r>
        <w:t xml:space="preserve">По поз. 7,18 откорректировать объем - КВВГ 4*2,5 - Принять 150 м </w:t>
      </w:r>
      <w:proofErr w:type="gramStart"/>
      <w:r>
        <w:t>в</w:t>
      </w:r>
      <w:proofErr w:type="gramEnd"/>
    </w:p>
    <w:p w:rsidR="0048244B" w:rsidRPr="00950036" w:rsidRDefault="0048244B" w:rsidP="0048244B">
      <w:pPr>
        <w:pStyle w:val="a3"/>
        <w:rPr>
          <w:b/>
          <w:i/>
          <w:color w:val="FF0000"/>
        </w:rPr>
      </w:pPr>
      <w:proofErr w:type="gramStart"/>
      <w:r>
        <w:t>соответствии</w:t>
      </w:r>
      <w:proofErr w:type="gramEnd"/>
      <w:r>
        <w:t xml:space="preserve"> с табл. 1-4 приложения 1 к ТЗ</w:t>
      </w:r>
      <w:r w:rsidRPr="00950036">
        <w:rPr>
          <w:b/>
          <w:i/>
          <w:color w:val="FF0000"/>
        </w:rPr>
        <w:t>.</w:t>
      </w:r>
      <w:r w:rsidR="00950036" w:rsidRPr="00950036">
        <w:rPr>
          <w:b/>
          <w:i/>
          <w:color w:val="FF0000"/>
        </w:rPr>
        <w:t xml:space="preserve"> (Кабель изменен в спецификации оборудования и материалов)</w:t>
      </w:r>
      <w:r w:rsidR="00950036">
        <w:rPr>
          <w:b/>
          <w:i/>
          <w:color w:val="FF0000"/>
        </w:rPr>
        <w:t xml:space="preserve"> </w:t>
      </w:r>
      <w:r w:rsidR="00950036">
        <w:t>КВВГ 4*2,5</w:t>
      </w:r>
      <w:r w:rsidR="00950036">
        <w:t xml:space="preserve"> = 175 м.</w:t>
      </w:r>
    </w:p>
    <w:p w:rsidR="0048244B" w:rsidRDefault="0048244B" w:rsidP="0048244B">
      <w:pPr>
        <w:pStyle w:val="a3"/>
      </w:pPr>
      <w:r>
        <w:t>Исключить поз. 9 , монтаж провода учтен по поз. 13 (затягивание в трубу)</w:t>
      </w:r>
      <w:r w:rsidR="00FC0EF2">
        <w:t xml:space="preserve"> </w:t>
      </w:r>
      <w:proofErr w:type="gramStart"/>
      <w:r w:rsidR="00FC0EF2" w:rsidRPr="00FC0EF2">
        <w:rPr>
          <w:b/>
          <w:i/>
          <w:color w:val="FF0000"/>
        </w:rPr>
        <w:t>Исключена</w:t>
      </w:r>
      <w:proofErr w:type="gramEnd"/>
    </w:p>
    <w:p w:rsidR="0048244B" w:rsidRPr="00FC0EF2" w:rsidRDefault="0048244B" w:rsidP="0048244B">
      <w:pPr>
        <w:pStyle w:val="a3"/>
        <w:rPr>
          <w:b/>
          <w:i/>
          <w:color w:val="FF0000"/>
        </w:rPr>
      </w:pPr>
      <w:r>
        <w:t>Откорректировать объемы по пп.12,13 - принять 775м.</w:t>
      </w:r>
      <w:r w:rsidR="00950036">
        <w:t xml:space="preserve"> </w:t>
      </w:r>
      <w:r w:rsidR="00950036" w:rsidRPr="00FC0EF2">
        <w:rPr>
          <w:b/>
          <w:i/>
          <w:color w:val="FF0000"/>
        </w:rPr>
        <w:t>(Кабель изменен в спецификации оборудования и материалов</w:t>
      </w:r>
      <w:r w:rsidR="00FC0EF2" w:rsidRPr="00FC0EF2">
        <w:rPr>
          <w:b/>
          <w:i/>
          <w:color w:val="FF0000"/>
        </w:rPr>
        <w:t xml:space="preserve"> </w:t>
      </w:r>
      <w:r w:rsidR="00950036" w:rsidRPr="00FC0EF2">
        <w:rPr>
          <w:b/>
          <w:i/>
          <w:color w:val="FF0000"/>
        </w:rPr>
        <w:t xml:space="preserve"> </w:t>
      </w:r>
      <w:r w:rsidR="00FC0EF2" w:rsidRPr="00FC0EF2">
        <w:rPr>
          <w:b/>
          <w:i/>
          <w:color w:val="FF0000"/>
        </w:rPr>
        <w:t>КВВГ 4*2,5 = 175 м.</w:t>
      </w:r>
      <w:r w:rsidR="00FC0EF2" w:rsidRPr="00FC0EF2">
        <w:rPr>
          <w:b/>
          <w:i/>
          <w:color w:val="FF0000"/>
        </w:rPr>
        <w:t xml:space="preserve"> + </w:t>
      </w:r>
      <w:r w:rsidR="00FC0EF2" w:rsidRPr="00FC0EF2">
        <w:rPr>
          <w:b/>
          <w:i/>
          <w:color w:val="FF0000"/>
        </w:rPr>
        <w:t xml:space="preserve"> </w:t>
      </w:r>
      <w:r w:rsidR="00FC0EF2" w:rsidRPr="00FC0EF2">
        <w:rPr>
          <w:b/>
          <w:i/>
          <w:color w:val="FF0000"/>
        </w:rPr>
        <w:t>КВВГ 10</w:t>
      </w:r>
      <w:r w:rsidR="00FC0EF2" w:rsidRPr="00FC0EF2">
        <w:rPr>
          <w:b/>
          <w:i/>
          <w:color w:val="FF0000"/>
        </w:rPr>
        <w:t>*2,5</w:t>
      </w:r>
      <w:r w:rsidR="00FC0EF2" w:rsidRPr="00FC0EF2">
        <w:rPr>
          <w:b/>
          <w:i/>
          <w:color w:val="FF0000"/>
        </w:rPr>
        <w:t xml:space="preserve"> = 775</w:t>
      </w:r>
      <w:r w:rsidR="00FC0EF2" w:rsidRPr="00FC0EF2">
        <w:rPr>
          <w:b/>
          <w:i/>
          <w:color w:val="FF0000"/>
        </w:rPr>
        <w:t xml:space="preserve"> м.</w:t>
      </w:r>
      <w:r w:rsidR="00FC0EF2" w:rsidRPr="00FC0EF2">
        <w:rPr>
          <w:b/>
          <w:i/>
          <w:color w:val="FF0000"/>
        </w:rPr>
        <w:t xml:space="preserve"> =  950 расценка внесена в ЛСР3)</w:t>
      </w:r>
    </w:p>
    <w:p w:rsidR="0048244B" w:rsidRDefault="0048244B" w:rsidP="0048244B">
      <w:pPr>
        <w:pStyle w:val="a3"/>
      </w:pPr>
    </w:p>
    <w:p w:rsidR="00B0204E" w:rsidRDefault="00B0204E"/>
    <w:sectPr w:rsidR="00B0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44B"/>
    <w:rsid w:val="003A4859"/>
    <w:rsid w:val="0048244B"/>
    <w:rsid w:val="00950036"/>
    <w:rsid w:val="00B0204E"/>
    <w:rsid w:val="00FC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48244B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48244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48244B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48244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Семеров Александр Владимирович</cp:lastModifiedBy>
  <cp:revision>2</cp:revision>
  <cp:lastPrinted>2019-10-15T01:20:00Z</cp:lastPrinted>
  <dcterms:created xsi:type="dcterms:W3CDTF">2019-10-15T00:47:00Z</dcterms:created>
  <dcterms:modified xsi:type="dcterms:W3CDTF">2019-10-15T04:24:00Z</dcterms:modified>
</cp:coreProperties>
</file>